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3EE4" w14:textId="10CF8DB5" w:rsidR="00D64E61" w:rsidRDefault="00D64E61" w:rsidP="00550BBC">
      <w:pPr>
        <w:bidi/>
        <w:ind w:left="-207"/>
        <w:jc w:val="center"/>
        <w:rPr>
          <w:rFonts w:cs="Khalid Art bold"/>
          <w:b/>
          <w:bCs/>
          <w:color w:val="000000"/>
          <w:sz w:val="36"/>
          <w:szCs w:val="36"/>
          <w:u w:val="single"/>
          <w:lang w:bidi="ar-MA"/>
        </w:rPr>
      </w:pPr>
      <w:r w:rsidRPr="00550BBC">
        <w:rPr>
          <w:rFonts w:cs="Khalid Art bold" w:hint="cs"/>
          <w:b/>
          <w:bCs/>
          <w:color w:val="000000"/>
          <w:sz w:val="36"/>
          <w:szCs w:val="36"/>
          <w:u w:val="single"/>
          <w:rtl/>
          <w:lang w:bidi="ar-MA"/>
        </w:rPr>
        <w:t xml:space="preserve">المرفق رقم </w:t>
      </w:r>
      <w:r w:rsidR="00591F8D">
        <w:rPr>
          <w:rFonts w:cs="Khalid Art bold"/>
          <w:b/>
          <w:bCs/>
          <w:color w:val="000000"/>
          <w:sz w:val="36"/>
          <w:szCs w:val="36"/>
          <w:u w:val="single"/>
          <w:lang w:bidi="ar-MA"/>
        </w:rPr>
        <w:t>02</w:t>
      </w:r>
    </w:p>
    <w:p w14:paraId="057C20FD" w14:textId="77777777" w:rsidR="00591F8D" w:rsidRPr="00550BBC" w:rsidRDefault="00591F8D" w:rsidP="00591F8D">
      <w:pPr>
        <w:bidi/>
        <w:ind w:left="-207"/>
        <w:jc w:val="center"/>
        <w:rPr>
          <w:rFonts w:cs="Khalid Art bold"/>
          <w:b/>
          <w:bCs/>
          <w:color w:val="000000"/>
          <w:sz w:val="36"/>
          <w:szCs w:val="36"/>
          <w:u w:val="single"/>
          <w:rtl/>
          <w:lang w:bidi="ar-MA"/>
        </w:rPr>
      </w:pPr>
    </w:p>
    <w:p w14:paraId="19E6A784" w14:textId="414CF366" w:rsidR="00D64E61" w:rsidRDefault="00D64E61" w:rsidP="00550BBC">
      <w:pPr>
        <w:bidi/>
        <w:ind w:left="-207"/>
        <w:jc w:val="center"/>
        <w:rPr>
          <w:rFonts w:cs="Khalid Art bold"/>
          <w:b/>
          <w:bCs/>
          <w:color w:val="000000"/>
          <w:sz w:val="40"/>
          <w:szCs w:val="40"/>
          <w:u w:val="single"/>
          <w:lang w:bidi="ar-MA"/>
        </w:rPr>
      </w:pPr>
      <w:r w:rsidRPr="00550BBC">
        <w:rPr>
          <w:rFonts w:cs="Khalid Art bold" w:hint="cs"/>
          <w:b/>
          <w:bCs/>
          <w:color w:val="000000"/>
          <w:sz w:val="40"/>
          <w:szCs w:val="40"/>
          <w:u w:val="single"/>
          <w:rtl/>
          <w:lang w:bidi="ar-MA"/>
        </w:rPr>
        <w:t>اختصاصات المصالح</w:t>
      </w:r>
      <w:r w:rsidRPr="00550BBC">
        <w:rPr>
          <w:rFonts w:cs="Khalid Art bold"/>
          <w:b/>
          <w:bCs/>
          <w:color w:val="000000"/>
          <w:sz w:val="40"/>
          <w:szCs w:val="40"/>
          <w:u w:val="single"/>
          <w:rtl/>
          <w:lang w:bidi="ar-MA"/>
        </w:rPr>
        <w:t xml:space="preserve"> المفتوحة للتباري</w:t>
      </w:r>
    </w:p>
    <w:p w14:paraId="11BBA403" w14:textId="77777777" w:rsidR="00CC7CC7" w:rsidRPr="00CC7CC7" w:rsidRDefault="00CC7CC7" w:rsidP="00CC7CC7">
      <w:pPr>
        <w:bidi/>
        <w:ind w:left="-207"/>
        <w:jc w:val="center"/>
        <w:rPr>
          <w:rFonts w:cs="Khalid Art bold"/>
          <w:b/>
          <w:bCs/>
          <w:color w:val="000000"/>
          <w:sz w:val="40"/>
          <w:szCs w:val="40"/>
          <w:u w:val="single"/>
          <w:lang w:bidi="ar-MA"/>
        </w:rPr>
      </w:pPr>
    </w:p>
    <w:p w14:paraId="7FCCFCBB" w14:textId="77777777" w:rsidR="00591F8D" w:rsidRPr="00591F8D" w:rsidRDefault="00591F8D" w:rsidP="00591F8D">
      <w:pPr>
        <w:pStyle w:val="Paragraphedeliste"/>
        <w:numPr>
          <w:ilvl w:val="0"/>
          <w:numId w:val="3"/>
        </w:numPr>
        <w:bidi/>
        <w:rPr>
          <w:rFonts w:cs="Khalid Art bold"/>
          <w:b/>
          <w:bCs/>
          <w:sz w:val="36"/>
          <w:szCs w:val="36"/>
          <w:u w:val="single"/>
          <w:rtl/>
          <w:lang w:bidi="ar-MA"/>
        </w:rPr>
      </w:pPr>
      <w:r w:rsidRPr="00591F8D">
        <w:rPr>
          <w:rFonts w:cs="Khalid Art bold" w:hint="cs"/>
          <w:b/>
          <w:bCs/>
          <w:sz w:val="36"/>
          <w:szCs w:val="36"/>
          <w:u w:val="single"/>
          <w:rtl/>
          <w:lang w:bidi="ar-MA"/>
        </w:rPr>
        <w:t>مهام مصلحة الشؤون التربوية</w:t>
      </w:r>
    </w:p>
    <w:p w14:paraId="76089342" w14:textId="77777777" w:rsidR="00591F8D" w:rsidRPr="00591F8D" w:rsidRDefault="00591F8D" w:rsidP="00591F8D">
      <w:pPr>
        <w:bidi/>
        <w:ind w:left="-426" w:right="-567"/>
        <w:jc w:val="both"/>
        <w:rPr>
          <w:rFonts w:cs="Khalid Art bold"/>
          <w:color w:val="000000"/>
          <w:sz w:val="32"/>
          <w:szCs w:val="32"/>
          <w:rtl/>
          <w:lang w:bidi="ar-MA"/>
        </w:rPr>
      </w:pPr>
    </w:p>
    <w:p w14:paraId="42063899" w14:textId="77777777" w:rsidR="00591F8D" w:rsidRPr="00591F8D" w:rsidRDefault="00591F8D" w:rsidP="00591F8D">
      <w:pPr>
        <w:bidi/>
        <w:ind w:left="-426" w:right="-567"/>
        <w:jc w:val="both"/>
        <w:rPr>
          <w:rFonts w:cs="Khalid Art bold"/>
          <w:color w:val="000000"/>
          <w:sz w:val="32"/>
          <w:szCs w:val="32"/>
          <w:lang w:bidi="ar-MA"/>
        </w:rPr>
      </w:pPr>
      <w:r w:rsidRPr="00591F8D">
        <w:rPr>
          <w:rFonts w:cs="Khalid Art bold" w:hint="cs"/>
          <w:color w:val="000000"/>
          <w:sz w:val="32"/>
          <w:szCs w:val="32"/>
          <w:rtl/>
          <w:lang w:bidi="ar-MA"/>
        </w:rPr>
        <w:t>تتولى مصلحة الشؤون التربوية، القيام بالمهام التالية:</w:t>
      </w:r>
    </w:p>
    <w:p w14:paraId="03B61589"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إعداد برنامج العمل السنوي وحصيلة الانجازات الخاصة بالمصلحة؛</w:t>
      </w:r>
    </w:p>
    <w:p w14:paraId="7B64D4F9"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وتقييم العمل التربوي في المؤسسات التعليمية العمومية والخصوصية على المستوى الإقليمي؛</w:t>
      </w:r>
    </w:p>
    <w:p w14:paraId="664B5B1A"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الإشراف على توزيع البرامج الدراسية على المؤسسات التعليمية؛</w:t>
      </w:r>
    </w:p>
    <w:p w14:paraId="73F2DE04"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السهر على تنظيم وتتبع الدراسة بالمؤسسات التعليمية؛</w:t>
      </w:r>
    </w:p>
    <w:p w14:paraId="473C3D08"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العمل على ملاءمة المناهج والبرامج التربوية والزمن المدرسي مع الخصوصيا</w:t>
      </w:r>
      <w:r w:rsidRPr="00591F8D">
        <w:rPr>
          <w:rFonts w:cs="Khalid Art bold" w:hint="eastAsia"/>
          <w:color w:val="000000"/>
          <w:sz w:val="32"/>
          <w:szCs w:val="32"/>
          <w:rtl/>
          <w:lang w:bidi="ar-MA"/>
        </w:rPr>
        <w:t>ت</w:t>
      </w:r>
      <w:r w:rsidRPr="00591F8D">
        <w:rPr>
          <w:rFonts w:cs="Khalid Art bold" w:hint="cs"/>
          <w:color w:val="000000"/>
          <w:sz w:val="32"/>
          <w:szCs w:val="32"/>
          <w:rtl/>
          <w:lang w:bidi="ar-MA"/>
        </w:rPr>
        <w:t xml:space="preserve"> والمعطيات الاجتماعي</w:t>
      </w:r>
      <w:r w:rsidRPr="00591F8D">
        <w:rPr>
          <w:rFonts w:cs="Khalid Art bold" w:hint="eastAsia"/>
          <w:color w:val="000000"/>
          <w:sz w:val="32"/>
          <w:szCs w:val="32"/>
          <w:rtl/>
          <w:lang w:bidi="ar-MA"/>
        </w:rPr>
        <w:t>ة</w:t>
      </w:r>
      <w:r w:rsidRPr="00591F8D">
        <w:rPr>
          <w:rFonts w:cs="Khalid Art bold" w:hint="cs"/>
          <w:color w:val="000000"/>
          <w:sz w:val="32"/>
          <w:szCs w:val="32"/>
          <w:rtl/>
          <w:lang w:bidi="ar-MA"/>
        </w:rPr>
        <w:t xml:space="preserve"> والاقتصادية والثقافية الإقليمية والمحلية؛</w:t>
      </w:r>
    </w:p>
    <w:p w14:paraId="6CFE463A"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الإشراف على تنظيم الفضاءات التربوية المكانية والزمانية والدعم بالمؤسسات التعليمية العمومية والخصوصية؛</w:t>
      </w:r>
    </w:p>
    <w:p w14:paraId="71D9159B"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الارتقاء بالأنشطة التربوية والاجتماعية والثقافية والوقائية في الوسط المدرسي العمومي والخصوصي؛</w:t>
      </w:r>
    </w:p>
    <w:p w14:paraId="301EC2F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تفعيل الأنشطة الرياضية المدرسية بالمؤسسات التعليمية والإشراف على تنظيمها وتنسيق برامجها مع الجهات المعنية؛</w:t>
      </w:r>
    </w:p>
    <w:p w14:paraId="27292CC2"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تنظيم أنشطة التوثيق والمكتبات المدرسية والأنشطة البيئية بتنسيق وتعاون مع الجهات المختصة؛</w:t>
      </w:r>
    </w:p>
    <w:p w14:paraId="71A6D176"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السهر على انفتاح المؤسسات التعليمية على محيطها الاجتماعي والثقافي والاقتصادي مع الالتزام بالحفاظ على خصوصياتها؛</w:t>
      </w:r>
    </w:p>
    <w:p w14:paraId="27BE848B"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الارتقاء بالبحث التربو</w:t>
      </w:r>
      <w:r w:rsidRPr="00591F8D">
        <w:rPr>
          <w:rFonts w:cs="Khalid Art bold" w:hint="eastAsia"/>
          <w:color w:val="000000"/>
          <w:sz w:val="32"/>
          <w:szCs w:val="32"/>
          <w:rtl/>
          <w:lang w:bidi="ar-MA"/>
        </w:rPr>
        <w:t>ي</w:t>
      </w:r>
      <w:r w:rsidRPr="00591F8D">
        <w:rPr>
          <w:rFonts w:cs="Khalid Art bold" w:hint="cs"/>
          <w:color w:val="000000"/>
          <w:sz w:val="32"/>
          <w:szCs w:val="32"/>
          <w:rtl/>
          <w:lang w:bidi="ar-MA"/>
        </w:rPr>
        <w:t xml:space="preserve"> على المستوى الإقليمي وتشجيع إنتاج الموارد البيداغوجية </w:t>
      </w:r>
      <w:proofErr w:type="spellStart"/>
      <w:r w:rsidRPr="00591F8D">
        <w:rPr>
          <w:rFonts w:cs="Khalid Art bold" w:hint="cs"/>
          <w:color w:val="000000"/>
          <w:sz w:val="32"/>
          <w:szCs w:val="32"/>
          <w:rtl/>
          <w:lang w:bidi="ar-MA"/>
        </w:rPr>
        <w:t>والديداكتيكية</w:t>
      </w:r>
      <w:proofErr w:type="spellEnd"/>
      <w:r w:rsidRPr="00591F8D">
        <w:rPr>
          <w:rFonts w:cs="Khalid Art bold" w:hint="cs"/>
          <w:color w:val="000000"/>
          <w:sz w:val="32"/>
          <w:szCs w:val="32"/>
          <w:rtl/>
          <w:lang w:bidi="ar-MA"/>
        </w:rPr>
        <w:t>؛</w:t>
      </w:r>
    </w:p>
    <w:p w14:paraId="52EF98E5"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lastRenderedPageBreak/>
        <w:t xml:space="preserve">تتبع </w:t>
      </w:r>
      <w:proofErr w:type="spellStart"/>
      <w:r w:rsidRPr="00591F8D">
        <w:rPr>
          <w:rFonts w:cs="Khalid Art bold" w:hint="cs"/>
          <w:color w:val="000000"/>
          <w:sz w:val="32"/>
          <w:szCs w:val="32"/>
          <w:rtl/>
          <w:lang w:bidi="ar-MA"/>
        </w:rPr>
        <w:t>تمدرس</w:t>
      </w:r>
      <w:proofErr w:type="spellEnd"/>
      <w:r w:rsidRPr="00591F8D">
        <w:rPr>
          <w:rFonts w:cs="Khalid Art bold" w:hint="cs"/>
          <w:color w:val="000000"/>
          <w:sz w:val="32"/>
          <w:szCs w:val="32"/>
          <w:rtl/>
          <w:lang w:bidi="ar-MA"/>
        </w:rPr>
        <w:t xml:space="preserve"> الأطفال في وضعية إعاقة بأقسام الإدماج والأقسام العادية؛</w:t>
      </w:r>
    </w:p>
    <w:p w14:paraId="4CC95F35"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سير برامج الصحة المدرسية والأمن الإنساني داخل المؤسسات التعليمية بتنسيق مع الجهات المختصة (وزارة الصحة والشركاء الآخرين)؛</w:t>
      </w:r>
    </w:p>
    <w:p w14:paraId="6456622C"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الإشراف على تدبير شؤون مؤسسات التعليم الأولي ومؤسسات التعليم المدرسي الخصوصي على المستوى الإقليمي والمحلي وإجراء عمليات المراقبة الإدارية والتربوية وتتبع ملفات العاملين بها؛</w:t>
      </w:r>
    </w:p>
    <w:p w14:paraId="61011DBB" w14:textId="160FDE4B" w:rsid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حفظ وأرشفة جميع الملفات والوثائق المتعلقة باختصاصات المصلحة مع العمل على </w:t>
      </w:r>
      <w:proofErr w:type="spellStart"/>
      <w:r w:rsidRPr="00591F8D">
        <w:rPr>
          <w:rFonts w:cs="Khalid Art bold" w:hint="cs"/>
          <w:color w:val="000000"/>
          <w:sz w:val="32"/>
          <w:szCs w:val="32"/>
          <w:rtl/>
          <w:lang w:bidi="ar-MA"/>
        </w:rPr>
        <w:t>رقمنتها</w:t>
      </w:r>
      <w:proofErr w:type="spellEnd"/>
      <w:r w:rsidRPr="00591F8D">
        <w:rPr>
          <w:rFonts w:cs="Khalid Art bold" w:hint="cs"/>
          <w:color w:val="000000"/>
          <w:sz w:val="32"/>
          <w:szCs w:val="32"/>
          <w:rtl/>
          <w:lang w:bidi="ar-MA"/>
        </w:rPr>
        <w:t>.</w:t>
      </w:r>
    </w:p>
    <w:p w14:paraId="79CFA554" w14:textId="19B0DE99" w:rsidR="0089126A" w:rsidRDefault="0089126A" w:rsidP="0089126A">
      <w:pPr>
        <w:bidi/>
        <w:ind w:right="-567"/>
        <w:jc w:val="both"/>
        <w:rPr>
          <w:rFonts w:cs="Khalid Art bold"/>
          <w:color w:val="000000"/>
          <w:sz w:val="32"/>
          <w:szCs w:val="32"/>
          <w:lang w:bidi="ar-MA"/>
        </w:rPr>
      </w:pPr>
    </w:p>
    <w:p w14:paraId="6DF80133" w14:textId="48009FF1" w:rsidR="00591F8D" w:rsidRDefault="00591F8D" w:rsidP="00591F8D">
      <w:pPr>
        <w:pStyle w:val="Paragraphedeliste"/>
        <w:numPr>
          <w:ilvl w:val="0"/>
          <w:numId w:val="3"/>
        </w:numPr>
        <w:bidi/>
        <w:rPr>
          <w:rFonts w:cs="Khalid Art bold"/>
          <w:b/>
          <w:bCs/>
          <w:sz w:val="36"/>
          <w:szCs w:val="36"/>
          <w:u w:val="single"/>
          <w:lang w:bidi="ar-MA"/>
        </w:rPr>
      </w:pPr>
      <w:r w:rsidRPr="00591F8D">
        <w:rPr>
          <w:rFonts w:cs="Khalid Art bold" w:hint="cs"/>
          <w:b/>
          <w:bCs/>
          <w:sz w:val="36"/>
          <w:szCs w:val="36"/>
          <w:u w:val="single"/>
          <w:rtl/>
          <w:lang w:bidi="ar-MA"/>
        </w:rPr>
        <w:t>مهام مصلحة التخطيط والخريطة المدرسية</w:t>
      </w:r>
    </w:p>
    <w:p w14:paraId="5B04AFD3" w14:textId="77777777" w:rsidR="0089126A" w:rsidRPr="00591F8D" w:rsidRDefault="0089126A" w:rsidP="0089126A">
      <w:pPr>
        <w:pStyle w:val="Paragraphedeliste"/>
        <w:bidi/>
        <w:ind w:left="513"/>
        <w:rPr>
          <w:rFonts w:cs="Khalid Art bold"/>
          <w:b/>
          <w:bCs/>
          <w:sz w:val="36"/>
          <w:szCs w:val="36"/>
          <w:u w:val="single"/>
          <w:rtl/>
          <w:lang w:bidi="ar-MA"/>
        </w:rPr>
      </w:pPr>
    </w:p>
    <w:p w14:paraId="2CA50C3D" w14:textId="77777777" w:rsidR="00591F8D" w:rsidRPr="00591F8D" w:rsidRDefault="00591F8D" w:rsidP="00591F8D">
      <w:pPr>
        <w:bidi/>
        <w:ind w:left="-426" w:right="-567"/>
        <w:jc w:val="both"/>
        <w:rPr>
          <w:rFonts w:cs="Khalid Art bold"/>
          <w:color w:val="000000"/>
          <w:sz w:val="32"/>
          <w:szCs w:val="32"/>
          <w:rtl/>
          <w:lang w:bidi="ar-MA"/>
        </w:rPr>
      </w:pPr>
      <w:r w:rsidRPr="00591F8D">
        <w:rPr>
          <w:rFonts w:cs="Khalid Art bold" w:hint="cs"/>
          <w:color w:val="000000"/>
          <w:sz w:val="32"/>
          <w:szCs w:val="32"/>
          <w:rtl/>
          <w:lang w:bidi="ar-MA"/>
        </w:rPr>
        <w:t>تتولى مصلحة التخطيط والخريطة المدرسية، القيام بالمهام التالية:</w:t>
      </w:r>
    </w:p>
    <w:p w14:paraId="52D34458"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إعداد برنامج العمل السنوي وحصيلة الإنجازات الخاصة بالمصلحة؛</w:t>
      </w:r>
    </w:p>
    <w:p w14:paraId="0DF1C90D"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إعداد المخطط التنموي للإقليم أو العمالة في مجال التعليم الأولي والابتدائي والثانوي الإعدادي والثانوي التأهيلي انطلاقا من المخططات والتوجهات التي تحددها الأكاديمية بشكل يراعي الخصوصيات الإقليمية والمحلية؛</w:t>
      </w:r>
    </w:p>
    <w:p w14:paraId="0FBAAC7A"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إعداد الخريطة المدرسية اٌلإقليمية والخرائط التربوية </w:t>
      </w:r>
      <w:proofErr w:type="spellStart"/>
      <w:r w:rsidRPr="00591F8D">
        <w:rPr>
          <w:rFonts w:cs="Khalid Art bold" w:hint="cs"/>
          <w:color w:val="000000"/>
          <w:sz w:val="32"/>
          <w:szCs w:val="32"/>
          <w:rtl/>
          <w:lang w:bidi="ar-MA"/>
        </w:rPr>
        <w:t>التوقعية</w:t>
      </w:r>
      <w:proofErr w:type="spellEnd"/>
      <w:r w:rsidRPr="00591F8D">
        <w:rPr>
          <w:rFonts w:cs="Khalid Art bold" w:hint="cs"/>
          <w:color w:val="000000"/>
          <w:sz w:val="32"/>
          <w:szCs w:val="32"/>
          <w:rtl/>
          <w:lang w:bidi="ar-MA"/>
        </w:rPr>
        <w:t xml:space="preserve"> وتوقعات الدخول التربوي؛</w:t>
      </w:r>
    </w:p>
    <w:p w14:paraId="07777301"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تأطير الدخول التربوي؛</w:t>
      </w:r>
    </w:p>
    <w:p w14:paraId="0C83A71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قيادة وتتبع وتأطير عمليات إنجاز الإحصاء التربوي على المستوى الإقليمي بتنسيق مع كافة المتدخلين واستثمار نتائجه (تحيين مستند المؤسسات التعليمية العمومية والخصوصية، بناء قاعدة المعطيات النهائية...)؛</w:t>
      </w:r>
    </w:p>
    <w:p w14:paraId="31ACBF0B"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إعداد الدراسات والتحقيقات والتحليلات الإحصائية المرتبطة </w:t>
      </w:r>
      <w:proofErr w:type="spellStart"/>
      <w:r w:rsidRPr="00591F8D">
        <w:rPr>
          <w:rFonts w:cs="Khalid Art bold" w:hint="cs"/>
          <w:color w:val="000000"/>
          <w:sz w:val="32"/>
          <w:szCs w:val="32"/>
          <w:rtl/>
          <w:lang w:bidi="ar-MA"/>
        </w:rPr>
        <w:t>بالتمدرس</w:t>
      </w:r>
      <w:proofErr w:type="spellEnd"/>
      <w:r w:rsidRPr="00591F8D">
        <w:rPr>
          <w:rFonts w:cs="Khalid Art bold" w:hint="cs"/>
          <w:color w:val="000000"/>
          <w:sz w:val="32"/>
          <w:szCs w:val="32"/>
          <w:rtl/>
          <w:lang w:bidi="ar-MA"/>
        </w:rPr>
        <w:t xml:space="preserve"> على المستوى اٌلإقليمي؛</w:t>
      </w:r>
    </w:p>
    <w:p w14:paraId="4B29E59B"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السهر على تنفيذ الاستراتيجية الجهوية في مجال تنمية العرض المدرسي على المستوى الإقليمي؛</w:t>
      </w:r>
    </w:p>
    <w:p w14:paraId="215A58A2"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lastRenderedPageBreak/>
        <w:t>برمجة حاجيات الإقليم أو العمالة من البناءات والتجهيزات المدرسية وتتبع إنجازها؛</w:t>
      </w:r>
    </w:p>
    <w:p w14:paraId="2206F2DB"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تدبير حركية التلاميذ داخل النفوذ الترابي للمديرية الإقليمية؛</w:t>
      </w:r>
    </w:p>
    <w:p w14:paraId="7F9F7147"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تنفيذ عقود البرامج التربوية المقررة جهويا ووطنيا؛</w:t>
      </w:r>
    </w:p>
    <w:p w14:paraId="22C9BA1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إعداد البرامج الإقليمية للدعم الاجتماعي والإشراف على تتبع تنفيذها؛</w:t>
      </w:r>
    </w:p>
    <w:p w14:paraId="2FF3C8A9" w14:textId="455B58EB" w:rsid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حفظ وأرشفة جميع الملفات والوثائق المتعلقة باختصاصات المصلحة مع العمل على </w:t>
      </w:r>
      <w:proofErr w:type="spellStart"/>
      <w:r w:rsidRPr="00591F8D">
        <w:rPr>
          <w:rFonts w:cs="Khalid Art bold" w:hint="cs"/>
          <w:color w:val="000000"/>
          <w:sz w:val="32"/>
          <w:szCs w:val="32"/>
          <w:rtl/>
          <w:lang w:bidi="ar-MA"/>
        </w:rPr>
        <w:t>رقمنتها</w:t>
      </w:r>
      <w:proofErr w:type="spellEnd"/>
      <w:r w:rsidRPr="00591F8D">
        <w:rPr>
          <w:rFonts w:cs="Khalid Art bold" w:hint="cs"/>
          <w:color w:val="000000"/>
          <w:sz w:val="32"/>
          <w:szCs w:val="32"/>
          <w:rtl/>
          <w:lang w:bidi="ar-MA"/>
        </w:rPr>
        <w:t>.</w:t>
      </w:r>
    </w:p>
    <w:p w14:paraId="5C6F1114" w14:textId="7414FDD2" w:rsidR="00591F8D" w:rsidRDefault="00591F8D" w:rsidP="00591F8D">
      <w:pPr>
        <w:bidi/>
        <w:ind w:left="720" w:right="-567"/>
        <w:jc w:val="both"/>
        <w:rPr>
          <w:rFonts w:cs="Khalid Art bold"/>
          <w:color w:val="000000"/>
          <w:sz w:val="32"/>
          <w:szCs w:val="32"/>
          <w:lang w:bidi="ar-MA"/>
        </w:rPr>
      </w:pPr>
    </w:p>
    <w:p w14:paraId="645A561A" w14:textId="77777777" w:rsidR="0089126A" w:rsidRPr="00591F8D" w:rsidRDefault="0089126A" w:rsidP="0089126A">
      <w:pPr>
        <w:bidi/>
        <w:ind w:left="720" w:right="-567"/>
        <w:jc w:val="both"/>
        <w:rPr>
          <w:rFonts w:cs="Khalid Art bold"/>
          <w:color w:val="000000"/>
          <w:sz w:val="32"/>
          <w:szCs w:val="32"/>
          <w:lang w:bidi="ar-MA"/>
        </w:rPr>
      </w:pPr>
    </w:p>
    <w:p w14:paraId="1646AD23" w14:textId="306CE14C" w:rsidR="00591F8D" w:rsidRPr="00591F8D" w:rsidRDefault="00591F8D" w:rsidP="00591F8D">
      <w:pPr>
        <w:bidi/>
        <w:ind w:right="-567"/>
        <w:jc w:val="both"/>
        <w:rPr>
          <w:rFonts w:cs="Khalid Art bold"/>
          <w:color w:val="000000"/>
          <w:sz w:val="32"/>
          <w:szCs w:val="32"/>
          <w:lang w:bidi="ar-MA"/>
        </w:rPr>
      </w:pPr>
    </w:p>
    <w:p w14:paraId="28DF168F" w14:textId="05CB6943" w:rsidR="00591F8D" w:rsidRDefault="00591F8D" w:rsidP="00591F8D">
      <w:pPr>
        <w:pStyle w:val="Paragraphedeliste"/>
        <w:numPr>
          <w:ilvl w:val="0"/>
          <w:numId w:val="3"/>
        </w:numPr>
        <w:bidi/>
        <w:rPr>
          <w:rFonts w:cs="Khalid Art bold"/>
          <w:b/>
          <w:bCs/>
          <w:sz w:val="36"/>
          <w:szCs w:val="36"/>
          <w:u w:val="single"/>
          <w:lang w:bidi="ar-MA"/>
        </w:rPr>
      </w:pPr>
      <w:r w:rsidRPr="00591F8D">
        <w:rPr>
          <w:rFonts w:cs="Khalid Art bold" w:hint="cs"/>
          <w:b/>
          <w:bCs/>
          <w:sz w:val="36"/>
          <w:szCs w:val="36"/>
          <w:u w:val="single"/>
          <w:rtl/>
          <w:lang w:bidi="ar-MA"/>
        </w:rPr>
        <w:t>مهام المركز الإقليمي للامتحانات</w:t>
      </w:r>
    </w:p>
    <w:p w14:paraId="6791ED4E" w14:textId="77777777" w:rsidR="0089126A" w:rsidRPr="00591F8D" w:rsidRDefault="0089126A" w:rsidP="0089126A">
      <w:pPr>
        <w:pStyle w:val="Paragraphedeliste"/>
        <w:bidi/>
        <w:ind w:left="513"/>
        <w:rPr>
          <w:rFonts w:cs="Khalid Art bold"/>
          <w:b/>
          <w:bCs/>
          <w:sz w:val="36"/>
          <w:szCs w:val="36"/>
          <w:u w:val="single"/>
          <w:rtl/>
          <w:lang w:bidi="ar-MA"/>
        </w:rPr>
      </w:pPr>
    </w:p>
    <w:p w14:paraId="3CE91D99" w14:textId="77777777" w:rsidR="00591F8D" w:rsidRPr="00591F8D" w:rsidRDefault="00591F8D" w:rsidP="00591F8D">
      <w:pPr>
        <w:bidi/>
        <w:ind w:left="-426" w:right="-567"/>
        <w:jc w:val="both"/>
        <w:rPr>
          <w:rFonts w:cs="Khalid Art bold"/>
          <w:color w:val="000000"/>
          <w:sz w:val="32"/>
          <w:szCs w:val="32"/>
          <w:rtl/>
          <w:lang w:bidi="ar-MA"/>
        </w:rPr>
      </w:pPr>
      <w:r w:rsidRPr="00591F8D">
        <w:rPr>
          <w:rFonts w:cs="Khalid Art bold" w:hint="cs"/>
          <w:color w:val="000000"/>
          <w:sz w:val="32"/>
          <w:szCs w:val="32"/>
          <w:rtl/>
          <w:lang w:bidi="ar-MA"/>
        </w:rPr>
        <w:t>يتولى المركز الإقليمي للامتحانات، القيام بالمهام التالية:</w:t>
      </w:r>
    </w:p>
    <w:p w14:paraId="56213BBD"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إعداد برنامج العمل السنوي وحصيلة الإنجازات الخاصة بالمصلحة؛</w:t>
      </w:r>
    </w:p>
    <w:p w14:paraId="53FDB499"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الإشراف على تنظيم جميع مراحل الامتحانات المدرسية من الإعداد إلى الإعلان عن النتائج بتنسيق مع المصالح المختصة؛</w:t>
      </w:r>
    </w:p>
    <w:p w14:paraId="470643D9"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إنجاز الإحصائيات وتوفير قاعدة المعطيات الخاصة بالامتحانات المدرسية؛</w:t>
      </w:r>
    </w:p>
    <w:p w14:paraId="5665B5BF" w14:textId="77777777" w:rsidR="00591F8D" w:rsidRPr="00591F8D" w:rsidRDefault="00591F8D" w:rsidP="00591F8D">
      <w:pPr>
        <w:numPr>
          <w:ilvl w:val="0"/>
          <w:numId w:val="1"/>
        </w:numPr>
        <w:bidi/>
        <w:ind w:right="-567"/>
        <w:jc w:val="both"/>
        <w:rPr>
          <w:rFonts w:cs="Khalid Art bold"/>
          <w:color w:val="000000"/>
          <w:sz w:val="32"/>
          <w:szCs w:val="32"/>
          <w:rtl/>
          <w:lang w:bidi="ar-MA"/>
        </w:rPr>
      </w:pPr>
      <w:r w:rsidRPr="00591F8D">
        <w:rPr>
          <w:rFonts w:cs="Khalid Art bold" w:hint="cs"/>
          <w:color w:val="000000"/>
          <w:sz w:val="32"/>
          <w:szCs w:val="32"/>
          <w:rtl/>
          <w:lang w:bidi="ar-MA"/>
        </w:rPr>
        <w:t>تنظيم عمليات الترشيح الخاصة بهذه الامتحانات والإشراف على استقبال ملفات المترشحين الأحرار؛</w:t>
      </w:r>
    </w:p>
    <w:p w14:paraId="16FA3908"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المساهمة في مراقبة </w:t>
      </w:r>
      <w:proofErr w:type="gramStart"/>
      <w:r w:rsidRPr="00591F8D">
        <w:rPr>
          <w:rFonts w:cs="Khalid Art bold" w:hint="cs"/>
          <w:color w:val="000000"/>
          <w:sz w:val="32"/>
          <w:szCs w:val="32"/>
          <w:rtl/>
          <w:lang w:bidi="ar-MA"/>
        </w:rPr>
        <w:t>و تتبع</w:t>
      </w:r>
      <w:proofErr w:type="gramEnd"/>
      <w:r w:rsidRPr="00591F8D">
        <w:rPr>
          <w:rFonts w:cs="Khalid Art bold" w:hint="cs"/>
          <w:color w:val="000000"/>
          <w:sz w:val="32"/>
          <w:szCs w:val="32"/>
          <w:rtl/>
          <w:lang w:bidi="ar-MA"/>
        </w:rPr>
        <w:t xml:space="preserve"> سير انجاز الامتحانات و تصحيحها وإصدار النتائج الخاصة بها</w:t>
      </w:r>
      <w:r w:rsidRPr="00591F8D">
        <w:rPr>
          <w:rFonts w:cs="Khalid Art bold"/>
          <w:color w:val="000000"/>
          <w:sz w:val="32"/>
          <w:szCs w:val="32"/>
          <w:rtl/>
          <w:lang w:bidi="ar-MA"/>
        </w:rPr>
        <w:t>؛</w:t>
      </w:r>
    </w:p>
    <w:p w14:paraId="186A96D0"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مع مصالح الأكاديمية المعنية في تنظيم عمليات الحراسة والمراقبة والملاحظة الخاصة بمختلف العمليات المتعلقة بالامتحانا</w:t>
      </w:r>
      <w:r w:rsidRPr="00591F8D">
        <w:rPr>
          <w:rFonts w:cs="Khalid Art bold" w:hint="eastAsia"/>
          <w:color w:val="000000"/>
          <w:sz w:val="32"/>
          <w:szCs w:val="32"/>
          <w:rtl/>
          <w:lang w:bidi="ar-MA"/>
        </w:rPr>
        <w:t>ت</w:t>
      </w:r>
      <w:r w:rsidRPr="00591F8D">
        <w:rPr>
          <w:rFonts w:cs="Khalid Art bold"/>
          <w:color w:val="000000"/>
          <w:sz w:val="32"/>
          <w:szCs w:val="32"/>
          <w:rtl/>
          <w:lang w:bidi="ar-MA"/>
        </w:rPr>
        <w:t>؛</w:t>
      </w:r>
    </w:p>
    <w:p w14:paraId="4C287829"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تتبع عملية مسك نقط المراقبة المستمرة ونقط الامتحانات على منظومة مسار والسهر على تحيينها باستمرار</w:t>
      </w:r>
      <w:r w:rsidRPr="00591F8D">
        <w:rPr>
          <w:rFonts w:cs="Khalid Art bold"/>
          <w:color w:val="000000"/>
          <w:sz w:val="32"/>
          <w:szCs w:val="32"/>
          <w:rtl/>
          <w:lang w:bidi="ar-MA"/>
        </w:rPr>
        <w:t>؛</w:t>
      </w:r>
    </w:p>
    <w:p w14:paraId="4796AB7D"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المساهمة في تنظيم وتتبع مختلف العمليات المتعلقة بامتحانات الكفاءة المهنية والتربوية</w:t>
      </w:r>
      <w:r w:rsidRPr="00591F8D">
        <w:rPr>
          <w:rFonts w:cs="Khalid Art bold"/>
          <w:color w:val="000000"/>
          <w:sz w:val="32"/>
          <w:szCs w:val="32"/>
          <w:rtl/>
          <w:lang w:bidi="ar-MA"/>
        </w:rPr>
        <w:t>؛</w:t>
      </w:r>
    </w:p>
    <w:p w14:paraId="7A3DB824"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lastRenderedPageBreak/>
        <w:t xml:space="preserve">تقييم </w:t>
      </w:r>
      <w:proofErr w:type="spellStart"/>
      <w:r w:rsidRPr="00591F8D">
        <w:rPr>
          <w:rFonts w:cs="Khalid Art bold" w:hint="cs"/>
          <w:color w:val="000000"/>
          <w:sz w:val="32"/>
          <w:szCs w:val="32"/>
          <w:rtl/>
          <w:lang w:bidi="ar-MA"/>
        </w:rPr>
        <w:t>التعلمات</w:t>
      </w:r>
      <w:proofErr w:type="spellEnd"/>
      <w:r w:rsidRPr="00591F8D">
        <w:rPr>
          <w:rFonts w:cs="Khalid Art bold" w:hint="cs"/>
          <w:color w:val="000000"/>
          <w:sz w:val="32"/>
          <w:szCs w:val="32"/>
          <w:rtl/>
          <w:lang w:bidi="ar-MA"/>
        </w:rPr>
        <w:t xml:space="preserve"> ذات الطابع الإقليمي ومراقبة تلك التي تتم على مستوى المحلي</w:t>
      </w:r>
      <w:r w:rsidRPr="00591F8D">
        <w:rPr>
          <w:rFonts w:cs="Khalid Art bold"/>
          <w:color w:val="000000"/>
          <w:sz w:val="32"/>
          <w:szCs w:val="32"/>
          <w:rtl/>
          <w:lang w:bidi="ar-MA"/>
        </w:rPr>
        <w:t>؛</w:t>
      </w:r>
    </w:p>
    <w:p w14:paraId="2CCE4633"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المساهمة في إعداد وتوزيع معايير التقويم التربوي </w:t>
      </w:r>
      <w:proofErr w:type="spellStart"/>
      <w:r w:rsidRPr="00591F8D">
        <w:rPr>
          <w:rFonts w:cs="Khalid Art bold" w:hint="cs"/>
          <w:color w:val="000000"/>
          <w:sz w:val="32"/>
          <w:szCs w:val="32"/>
          <w:rtl/>
          <w:lang w:bidi="ar-MA"/>
        </w:rPr>
        <w:t>للتعلمات</w:t>
      </w:r>
      <w:proofErr w:type="spellEnd"/>
      <w:r w:rsidRPr="00591F8D">
        <w:rPr>
          <w:rFonts w:cs="Khalid Art bold"/>
          <w:color w:val="000000"/>
          <w:sz w:val="32"/>
          <w:szCs w:val="32"/>
          <w:rtl/>
          <w:lang w:bidi="ar-MA"/>
        </w:rPr>
        <w:t>؛</w:t>
      </w:r>
    </w:p>
    <w:p w14:paraId="0067D598"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 xml:space="preserve">الإشراف على مباريات التميز (الأولمبياد </w:t>
      </w:r>
      <w:r w:rsidRPr="00591F8D">
        <w:rPr>
          <w:rFonts w:cs="Khalid Art bold"/>
          <w:color w:val="000000"/>
          <w:sz w:val="32"/>
          <w:szCs w:val="32"/>
          <w:rtl/>
          <w:lang w:bidi="ar-MA"/>
        </w:rPr>
        <w:t>–</w:t>
      </w:r>
      <w:r w:rsidRPr="00591F8D">
        <w:rPr>
          <w:rFonts w:cs="Khalid Art bold" w:hint="cs"/>
          <w:color w:val="000000"/>
          <w:sz w:val="32"/>
          <w:szCs w:val="32"/>
          <w:rtl/>
          <w:lang w:bidi="ar-MA"/>
        </w:rPr>
        <w:t xml:space="preserve"> المباراة العامة للعلوم والتقنيات....)</w:t>
      </w:r>
      <w:r w:rsidRPr="00591F8D">
        <w:rPr>
          <w:rFonts w:cs="Khalid Art bold"/>
          <w:color w:val="000000"/>
          <w:sz w:val="32"/>
          <w:szCs w:val="32"/>
          <w:rtl/>
          <w:lang w:bidi="ar-MA"/>
        </w:rPr>
        <w:t>؛</w:t>
      </w:r>
    </w:p>
    <w:p w14:paraId="2A79CB23" w14:textId="77777777" w:rsidR="00591F8D" w:rsidRPr="00591F8D" w:rsidRDefault="00591F8D" w:rsidP="00591F8D">
      <w:pPr>
        <w:numPr>
          <w:ilvl w:val="0"/>
          <w:numId w:val="1"/>
        </w:numPr>
        <w:bidi/>
        <w:ind w:right="-567"/>
        <w:jc w:val="both"/>
        <w:rPr>
          <w:rFonts w:cs="Khalid Art bold"/>
          <w:color w:val="000000"/>
          <w:sz w:val="32"/>
          <w:szCs w:val="32"/>
          <w:lang w:bidi="ar-MA"/>
        </w:rPr>
      </w:pPr>
      <w:r w:rsidRPr="00591F8D">
        <w:rPr>
          <w:rFonts w:cs="Khalid Art bold" w:hint="cs"/>
          <w:color w:val="000000"/>
          <w:sz w:val="32"/>
          <w:szCs w:val="32"/>
          <w:rtl/>
          <w:lang w:bidi="ar-MA"/>
        </w:rPr>
        <w:t>حفظ وأرشفة جميع الملفات والوثائق المتعلقة بمختلف الامتحانات وباختصاصا</w:t>
      </w:r>
      <w:r w:rsidRPr="00591F8D">
        <w:rPr>
          <w:rFonts w:cs="Khalid Art bold" w:hint="eastAsia"/>
          <w:color w:val="000000"/>
          <w:sz w:val="32"/>
          <w:szCs w:val="32"/>
          <w:rtl/>
          <w:lang w:bidi="ar-MA"/>
        </w:rPr>
        <w:t>ت</w:t>
      </w:r>
      <w:r w:rsidRPr="00591F8D">
        <w:rPr>
          <w:rFonts w:cs="Khalid Art bold" w:hint="cs"/>
          <w:color w:val="000000"/>
          <w:sz w:val="32"/>
          <w:szCs w:val="32"/>
          <w:rtl/>
          <w:lang w:bidi="ar-MA"/>
        </w:rPr>
        <w:t xml:space="preserve"> المصلحة مع العمل على </w:t>
      </w:r>
      <w:proofErr w:type="spellStart"/>
      <w:r w:rsidRPr="00591F8D">
        <w:rPr>
          <w:rFonts w:cs="Khalid Art bold" w:hint="cs"/>
          <w:color w:val="000000"/>
          <w:sz w:val="32"/>
          <w:szCs w:val="32"/>
          <w:rtl/>
          <w:lang w:bidi="ar-MA"/>
        </w:rPr>
        <w:t>رقمنتها</w:t>
      </w:r>
      <w:proofErr w:type="spellEnd"/>
      <w:r w:rsidRPr="00591F8D">
        <w:rPr>
          <w:rFonts w:cs="Khalid Art bold" w:hint="cs"/>
          <w:color w:val="000000"/>
          <w:sz w:val="32"/>
          <w:szCs w:val="32"/>
          <w:rtl/>
          <w:lang w:bidi="ar-MA"/>
        </w:rPr>
        <w:t>.</w:t>
      </w:r>
    </w:p>
    <w:p w14:paraId="1D72C9EC" w14:textId="6A26B744" w:rsidR="00591F8D" w:rsidRDefault="00591F8D" w:rsidP="00591F8D">
      <w:pPr>
        <w:bidi/>
        <w:spacing w:line="360" w:lineRule="auto"/>
        <w:ind w:left="-207"/>
        <w:jc w:val="both"/>
        <w:rPr>
          <w:rFonts w:cs="Khalid Art bold"/>
          <w:b/>
          <w:bCs/>
          <w:sz w:val="32"/>
          <w:szCs w:val="32"/>
          <w:u w:val="single"/>
          <w:lang w:bidi="ar-MA"/>
        </w:rPr>
      </w:pPr>
    </w:p>
    <w:p w14:paraId="4F59D47D" w14:textId="77777777" w:rsidR="000C43EF" w:rsidRPr="00336749" w:rsidRDefault="000C43EF" w:rsidP="000C43EF">
      <w:pPr>
        <w:bidi/>
        <w:spacing w:line="360" w:lineRule="auto"/>
        <w:ind w:left="-207"/>
        <w:rPr>
          <w:rFonts w:cs="Khalid Art bold"/>
          <w:b/>
          <w:bCs/>
          <w:sz w:val="32"/>
          <w:szCs w:val="32"/>
          <w:u w:val="single"/>
          <w:rtl/>
          <w:lang w:bidi="ar-MA"/>
        </w:rPr>
      </w:pPr>
      <w:r w:rsidRPr="00336749">
        <w:rPr>
          <w:rFonts w:cs="Khalid Art bold" w:hint="cs"/>
          <w:b/>
          <w:bCs/>
          <w:sz w:val="32"/>
          <w:szCs w:val="32"/>
          <w:u w:val="single"/>
          <w:rtl/>
          <w:lang w:bidi="ar-MA"/>
        </w:rPr>
        <w:t>مهام مصلحة البناءات والتجهيزات والممتلكات</w:t>
      </w:r>
    </w:p>
    <w:p w14:paraId="4439938E" w14:textId="77777777" w:rsidR="000C43EF" w:rsidRPr="0070678D" w:rsidRDefault="000C43EF" w:rsidP="000C43EF">
      <w:pPr>
        <w:bidi/>
        <w:spacing w:line="360" w:lineRule="auto"/>
        <w:ind w:left="-426" w:right="-567"/>
        <w:jc w:val="both"/>
        <w:rPr>
          <w:rFonts w:cs="Khalid Art bold"/>
          <w:color w:val="000000"/>
          <w:sz w:val="8"/>
          <w:szCs w:val="12"/>
          <w:rtl/>
          <w:lang w:bidi="ar-MA"/>
        </w:rPr>
      </w:pPr>
    </w:p>
    <w:p w14:paraId="6FDE87BF" w14:textId="77777777" w:rsidR="000C43EF" w:rsidRPr="00C63887" w:rsidRDefault="000C43EF" w:rsidP="000C43EF">
      <w:pPr>
        <w:bidi/>
        <w:ind w:left="-426" w:right="-567"/>
        <w:jc w:val="both"/>
        <w:rPr>
          <w:rFonts w:cs="Khalid Art bold"/>
          <w:color w:val="000000"/>
          <w:sz w:val="32"/>
          <w:szCs w:val="32"/>
          <w:lang w:bidi="ar-MA"/>
        </w:rPr>
      </w:pPr>
      <w:r w:rsidRPr="00C63887">
        <w:rPr>
          <w:rFonts w:cs="Khalid Art bold" w:hint="cs"/>
          <w:color w:val="000000"/>
          <w:sz w:val="32"/>
          <w:szCs w:val="32"/>
          <w:rtl/>
          <w:lang w:bidi="ar-MA"/>
        </w:rPr>
        <w:t>تتولى مصلحة البناءات والتجهيزات والممتلكات، القيام بالمهام التالية:</w:t>
      </w:r>
    </w:p>
    <w:p w14:paraId="470AB06F"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إعداد برنامج العمل السنوي وحصيلة الإنجازات الخاصة بالمصلحة؛</w:t>
      </w:r>
    </w:p>
    <w:p w14:paraId="001F6A85"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إعداد ملفات طلبات العروض الخاصة بإنجاز مشاريع البناء والتوسيع والإصلاحات الكبرى والتجهيز بالمؤسسات التعليمية بتنسيق مع مصلحة الشؤون الإدارية والمالية؛</w:t>
      </w:r>
    </w:p>
    <w:p w14:paraId="50461BC6"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تتبع إنجاز مشاريع البناء والتوسيع والإصلاحات الكبرى والتجهيز بالمؤسسات التعليمة التابعة للنفوذ الترابي للمديرية الإقليمية؛</w:t>
      </w:r>
    </w:p>
    <w:p w14:paraId="2CA46242"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السهر على مراقبة حالات المؤسسات التعليمية المتواجدة بالإقليم وجودة صيانتها ومدى توفرها على وسائل العمل الضرورية؛</w:t>
      </w:r>
    </w:p>
    <w:p w14:paraId="395A5259"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التنسيق بين مختلف المتدخلين في مجالات البناءات المدرسية وإعداد ملفات الأداء ومراقبتها؛</w:t>
      </w:r>
    </w:p>
    <w:p w14:paraId="5915E80A"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المساهمة في أشغال لجان اقتناء الأراضي وتتبع المساطر المعمول بها في هذا الشأن؛</w:t>
      </w:r>
    </w:p>
    <w:p w14:paraId="38739AF4"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تدبير التجهيزات المدرسية على مستوى الاستقبال والتخزين والتوزيع والجرد؛</w:t>
      </w:r>
    </w:p>
    <w:p w14:paraId="460C5BE1" w14:textId="77777777" w:rsidR="000C43EF" w:rsidRPr="00C63887" w:rsidRDefault="000C43EF" w:rsidP="000C43EF">
      <w:pPr>
        <w:numPr>
          <w:ilvl w:val="0"/>
          <w:numId w:val="1"/>
        </w:numPr>
        <w:bidi/>
        <w:ind w:right="-567"/>
        <w:jc w:val="both"/>
        <w:rPr>
          <w:rFonts w:cs="Khalid Art bold"/>
          <w:color w:val="000000"/>
          <w:sz w:val="32"/>
          <w:szCs w:val="32"/>
          <w:lang w:bidi="ar-MA"/>
        </w:rPr>
      </w:pPr>
      <w:r w:rsidRPr="00C63887">
        <w:rPr>
          <w:rFonts w:cs="Khalid Art bold" w:hint="cs"/>
          <w:color w:val="000000"/>
          <w:sz w:val="32"/>
          <w:szCs w:val="32"/>
          <w:rtl/>
          <w:lang w:bidi="ar-MA"/>
        </w:rPr>
        <w:t>السهر على تدبير الممتلكات المنقولة وغير المنقولة الموضوعة تحت تصرف المديرية الإقليمية والمحافظة عليها:</w:t>
      </w:r>
    </w:p>
    <w:p w14:paraId="632DAD63" w14:textId="77777777" w:rsidR="000C43EF" w:rsidRPr="00C63887" w:rsidRDefault="000C43EF" w:rsidP="000C43EF">
      <w:pPr>
        <w:numPr>
          <w:ilvl w:val="0"/>
          <w:numId w:val="5"/>
        </w:numPr>
        <w:bidi/>
        <w:jc w:val="both"/>
        <w:rPr>
          <w:rFonts w:cs="Khalid Art bold"/>
          <w:color w:val="000000"/>
          <w:sz w:val="32"/>
          <w:szCs w:val="32"/>
          <w:lang w:bidi="ar-MA"/>
        </w:rPr>
      </w:pPr>
      <w:r w:rsidRPr="00C63887">
        <w:rPr>
          <w:rFonts w:cs="Khalid Art bold" w:hint="cs"/>
          <w:color w:val="000000"/>
          <w:sz w:val="32"/>
          <w:szCs w:val="32"/>
          <w:rtl/>
          <w:lang w:bidi="ar-MA"/>
        </w:rPr>
        <w:t>الإشراف على تدبير السكنيات الوظيفية والإدارية؛</w:t>
      </w:r>
    </w:p>
    <w:p w14:paraId="6A61A952" w14:textId="77777777" w:rsidR="000C43EF" w:rsidRPr="00C63887" w:rsidRDefault="000C43EF" w:rsidP="000C43EF">
      <w:pPr>
        <w:numPr>
          <w:ilvl w:val="0"/>
          <w:numId w:val="5"/>
        </w:numPr>
        <w:bidi/>
        <w:jc w:val="both"/>
        <w:rPr>
          <w:rFonts w:cs="Khalid Art bold"/>
          <w:color w:val="000000"/>
          <w:sz w:val="32"/>
          <w:szCs w:val="32"/>
          <w:lang w:bidi="ar-MA"/>
        </w:rPr>
      </w:pPr>
      <w:r w:rsidRPr="00C63887">
        <w:rPr>
          <w:rFonts w:cs="Khalid Art bold" w:hint="cs"/>
          <w:color w:val="000000"/>
          <w:sz w:val="32"/>
          <w:szCs w:val="32"/>
          <w:rtl/>
          <w:lang w:bidi="ar-MA"/>
        </w:rPr>
        <w:lastRenderedPageBreak/>
        <w:t>المساهمة في أشغال لجان اختيار البقع الأرضية لإحداث المؤسسات التعليمة؛</w:t>
      </w:r>
    </w:p>
    <w:p w14:paraId="3FA9A061" w14:textId="77777777" w:rsidR="000C43EF" w:rsidRPr="00C63887" w:rsidRDefault="000C43EF" w:rsidP="000C43EF">
      <w:pPr>
        <w:numPr>
          <w:ilvl w:val="0"/>
          <w:numId w:val="5"/>
        </w:numPr>
        <w:bidi/>
        <w:jc w:val="both"/>
        <w:rPr>
          <w:rFonts w:cs="Khalid Art bold"/>
          <w:color w:val="000000"/>
          <w:sz w:val="32"/>
          <w:szCs w:val="32"/>
          <w:lang w:bidi="ar-MA"/>
        </w:rPr>
      </w:pPr>
      <w:r w:rsidRPr="00C63887">
        <w:rPr>
          <w:rFonts w:cs="Khalid Art bold" w:hint="cs"/>
          <w:color w:val="000000"/>
          <w:sz w:val="32"/>
          <w:szCs w:val="32"/>
          <w:rtl/>
          <w:lang w:bidi="ar-MA"/>
        </w:rPr>
        <w:t>المشاركة في لجان تقييم القطع الأرضية موضوع الاقتناء...</w:t>
      </w:r>
    </w:p>
    <w:p w14:paraId="697A9129" w14:textId="4737720A" w:rsidR="000C43EF" w:rsidRDefault="000C43EF" w:rsidP="000C43EF">
      <w:pPr>
        <w:numPr>
          <w:ilvl w:val="0"/>
          <w:numId w:val="5"/>
        </w:numPr>
        <w:bidi/>
        <w:ind w:right="-567"/>
        <w:jc w:val="both"/>
        <w:rPr>
          <w:rFonts w:cs="Khalid Art bold"/>
          <w:color w:val="000000"/>
          <w:sz w:val="32"/>
          <w:szCs w:val="32"/>
          <w:lang w:bidi="ar-MA"/>
        </w:rPr>
      </w:pPr>
      <w:r w:rsidRPr="00C63887">
        <w:rPr>
          <w:rFonts w:cs="Khalid Art bold" w:hint="cs"/>
          <w:color w:val="000000"/>
          <w:sz w:val="32"/>
          <w:szCs w:val="32"/>
          <w:rtl/>
          <w:lang w:bidi="ar-MA"/>
        </w:rPr>
        <w:t xml:space="preserve">حفظ وأرشفة جميع الملفات والوثائق المتعلقة باختصاصات المصلحة مع العمل على </w:t>
      </w:r>
      <w:proofErr w:type="spellStart"/>
      <w:r w:rsidRPr="00C63887">
        <w:rPr>
          <w:rFonts w:cs="Khalid Art bold" w:hint="cs"/>
          <w:color w:val="000000"/>
          <w:sz w:val="32"/>
          <w:szCs w:val="32"/>
          <w:rtl/>
          <w:lang w:bidi="ar-MA"/>
        </w:rPr>
        <w:t>رقمنتها</w:t>
      </w:r>
      <w:proofErr w:type="spellEnd"/>
      <w:r w:rsidRPr="00C63887">
        <w:rPr>
          <w:rFonts w:cs="Khalid Art bold" w:hint="cs"/>
          <w:color w:val="000000"/>
          <w:sz w:val="32"/>
          <w:szCs w:val="32"/>
          <w:rtl/>
          <w:lang w:bidi="ar-MA"/>
        </w:rPr>
        <w:t>.</w:t>
      </w:r>
      <w:bookmarkStart w:id="0" w:name="_GoBack"/>
      <w:bookmarkEnd w:id="0"/>
    </w:p>
    <w:sectPr w:rsidR="000C43EF" w:rsidSect="00336749">
      <w:headerReference w:type="default" r:id="rId7"/>
      <w:footerReference w:type="default" r:id="rId8"/>
      <w:pgSz w:w="11906" w:h="16838"/>
      <w:pgMar w:top="212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EB26" w14:textId="77777777" w:rsidR="00AE62C1" w:rsidRDefault="00AE62C1" w:rsidP="00D64E61">
      <w:r>
        <w:separator/>
      </w:r>
    </w:p>
  </w:endnote>
  <w:endnote w:type="continuationSeparator" w:id="0">
    <w:p w14:paraId="52CA6133" w14:textId="77777777" w:rsidR="00AE62C1" w:rsidRDefault="00AE62C1" w:rsidP="00D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8" w:usb3="00000000" w:csb0="00000041" w:csb1="00000000"/>
  </w:font>
  <w:font w:name="Sultan Medium">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alid Art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0387"/>
      <w:docPartObj>
        <w:docPartGallery w:val="Page Numbers (Bottom of Page)"/>
        <w:docPartUnique/>
      </w:docPartObj>
    </w:sdtPr>
    <w:sdtEndPr/>
    <w:sdtContent>
      <w:p w14:paraId="399C7715" w14:textId="2A7FE167" w:rsidR="00FD3A65" w:rsidRDefault="00FD3A65">
        <w:pPr>
          <w:pStyle w:val="Pieddepage"/>
          <w:jc w:val="right"/>
        </w:pPr>
        <w:r>
          <w:fldChar w:fldCharType="begin"/>
        </w:r>
        <w:r>
          <w:instrText>PAGE   \* MERGEFORMAT</w:instrText>
        </w:r>
        <w:r>
          <w:fldChar w:fldCharType="separate"/>
        </w:r>
        <w:r w:rsidR="000D5E2A">
          <w:rPr>
            <w:noProof/>
          </w:rPr>
          <w:t>2</w:t>
        </w:r>
        <w:r>
          <w:fldChar w:fldCharType="end"/>
        </w:r>
      </w:p>
    </w:sdtContent>
  </w:sdt>
  <w:p w14:paraId="40150921" w14:textId="77777777" w:rsidR="00FD3A65" w:rsidRDefault="00FD3A6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B4EF" w14:textId="77777777" w:rsidR="00AE62C1" w:rsidRDefault="00AE62C1" w:rsidP="00D64E61">
      <w:r>
        <w:separator/>
      </w:r>
    </w:p>
  </w:footnote>
  <w:footnote w:type="continuationSeparator" w:id="0">
    <w:p w14:paraId="329BD48E" w14:textId="77777777" w:rsidR="00AE62C1" w:rsidRDefault="00AE62C1" w:rsidP="00D64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BB32" w14:textId="75E3C7F8" w:rsidR="0072436D" w:rsidRDefault="0072436D">
    <w:pPr>
      <w:pStyle w:val="En-tte"/>
      <w:rPr>
        <w:noProof/>
      </w:rPr>
    </w:pPr>
    <w:r w:rsidRPr="009B48F1">
      <w:rPr>
        <w:rFonts w:asciiTheme="majorBidi" w:hAnsiTheme="majorBidi" w:cstheme="majorBidi"/>
        <w:b/>
        <w:bCs/>
        <w:noProof/>
        <w:sz w:val="28"/>
        <w:szCs w:val="28"/>
      </w:rPr>
      <w:drawing>
        <wp:anchor distT="0" distB="0" distL="114300" distR="114300" simplePos="0" relativeHeight="251659264" behindDoc="1" locked="0" layoutInCell="1" allowOverlap="1" wp14:anchorId="3E7B60D7" wp14:editId="44A43AC4">
          <wp:simplePos x="0" y="0"/>
          <wp:positionH relativeFrom="column">
            <wp:posOffset>719192</wp:posOffset>
          </wp:positionH>
          <wp:positionV relativeFrom="paragraph">
            <wp:posOffset>-247214</wp:posOffset>
          </wp:positionV>
          <wp:extent cx="4248150" cy="842010"/>
          <wp:effectExtent l="0" t="0" r="0" b="0"/>
          <wp:wrapNone/>
          <wp:docPr id="4" name="Image 4" descr="C:\Users\siham\Downloads\WhatsApp Image 2021-10-12 at 16.5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ham\Downloads\WhatsApp Image 2021-10-12 at 16.52.08.jpe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4815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2AA87" w14:textId="4F27BCD0" w:rsidR="00D64E61" w:rsidRDefault="00D64E6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AEF"/>
    <w:multiLevelType w:val="hybridMultilevel"/>
    <w:tmpl w:val="39A00088"/>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15:restartNumberingAfterBreak="0">
    <w:nsid w:val="07F91208"/>
    <w:multiLevelType w:val="hybridMultilevel"/>
    <w:tmpl w:val="C68211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F153063"/>
    <w:multiLevelType w:val="hybridMultilevel"/>
    <w:tmpl w:val="FA9AA7F6"/>
    <w:lvl w:ilvl="0" w:tplc="940CFAA6">
      <w:start w:val="1"/>
      <w:numFmt w:val="bullet"/>
      <w:lvlText w:val="–"/>
      <w:lvlJc w:val="left"/>
      <w:pPr>
        <w:ind w:left="1440" w:hanging="360"/>
      </w:pPr>
      <w:rPr>
        <w:rFonts w:ascii="Simplified Arabic Fixed" w:hAnsi="Simplified Arabic Fixed"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DA60033"/>
    <w:multiLevelType w:val="hybridMultilevel"/>
    <w:tmpl w:val="42FE5554"/>
    <w:lvl w:ilvl="0" w:tplc="040C0009">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4" w15:restartNumberingAfterBreak="0">
    <w:nsid w:val="39A7032F"/>
    <w:multiLevelType w:val="hybridMultilevel"/>
    <w:tmpl w:val="F7BEED86"/>
    <w:lvl w:ilvl="0" w:tplc="4C92E3CE">
      <w:numFmt w:val="bullet"/>
      <w:lvlText w:val="-"/>
      <w:lvlJc w:val="left"/>
      <w:pPr>
        <w:ind w:left="720" w:hanging="360"/>
      </w:pPr>
      <w:rPr>
        <w:rFonts w:ascii="Times New Roman" w:eastAsia="Times New Roman" w:hAnsi="Times New Roman"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910E9E"/>
    <w:multiLevelType w:val="hybridMultilevel"/>
    <w:tmpl w:val="CDB4FED6"/>
    <w:lvl w:ilvl="0" w:tplc="040C000D">
      <w:start w:val="1"/>
      <w:numFmt w:val="bullet"/>
      <w:lvlText w:val=""/>
      <w:lvlJc w:val="left"/>
      <w:pPr>
        <w:ind w:left="513" w:hanging="360"/>
      </w:pPr>
      <w:rPr>
        <w:rFonts w:ascii="Wingdings" w:hAnsi="Wingdings"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52"/>
    <w:rsid w:val="00076FB8"/>
    <w:rsid w:val="000B16A7"/>
    <w:rsid w:val="000C43EF"/>
    <w:rsid w:val="000D5E2A"/>
    <w:rsid w:val="000E4D34"/>
    <w:rsid w:val="001E2EBA"/>
    <w:rsid w:val="001E5152"/>
    <w:rsid w:val="00336749"/>
    <w:rsid w:val="00357C13"/>
    <w:rsid w:val="00457E23"/>
    <w:rsid w:val="00470EA1"/>
    <w:rsid w:val="004A5712"/>
    <w:rsid w:val="00550BBC"/>
    <w:rsid w:val="0057515F"/>
    <w:rsid w:val="00591F8D"/>
    <w:rsid w:val="005A4D07"/>
    <w:rsid w:val="00665E9A"/>
    <w:rsid w:val="007052AD"/>
    <w:rsid w:val="0072436D"/>
    <w:rsid w:val="008161A5"/>
    <w:rsid w:val="0089126A"/>
    <w:rsid w:val="009B0786"/>
    <w:rsid w:val="00A473CB"/>
    <w:rsid w:val="00AE62C1"/>
    <w:rsid w:val="00BA4CE9"/>
    <w:rsid w:val="00C17FF0"/>
    <w:rsid w:val="00CC7CC7"/>
    <w:rsid w:val="00D436B4"/>
    <w:rsid w:val="00D64E61"/>
    <w:rsid w:val="00D73977"/>
    <w:rsid w:val="00EC2422"/>
    <w:rsid w:val="00FD3A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624A"/>
  <w15:docId w15:val="{B243AE39-7232-4EFB-A3D0-F0A1E9DE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E61"/>
    <w:pPr>
      <w:tabs>
        <w:tab w:val="center" w:pos="4536"/>
        <w:tab w:val="right" w:pos="9072"/>
      </w:tabs>
    </w:pPr>
  </w:style>
  <w:style w:type="character" w:customStyle="1" w:styleId="En-tteCar">
    <w:name w:val="En-tête Car"/>
    <w:basedOn w:val="Policepardfaut"/>
    <w:link w:val="En-tte"/>
    <w:uiPriority w:val="99"/>
    <w:rsid w:val="00D64E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64E61"/>
    <w:pPr>
      <w:tabs>
        <w:tab w:val="center" w:pos="4536"/>
        <w:tab w:val="right" w:pos="9072"/>
      </w:tabs>
    </w:pPr>
  </w:style>
  <w:style w:type="character" w:customStyle="1" w:styleId="PieddepageCar">
    <w:name w:val="Pied de page Car"/>
    <w:basedOn w:val="Policepardfaut"/>
    <w:link w:val="Pieddepage"/>
    <w:uiPriority w:val="99"/>
    <w:rsid w:val="00D64E6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A7164-08AE-49DE-9281-DC62EE2AE559}"/>
</file>

<file path=customXml/itemProps2.xml><?xml version="1.0" encoding="utf-8"?>
<ds:datastoreItem xmlns:ds="http://schemas.openxmlformats.org/officeDocument/2006/customXml" ds:itemID="{66F6C49E-7FF9-4968-B5D3-8F9CF8FB4D09}"/>
</file>

<file path=customXml/itemProps3.xml><?xml version="1.0" encoding="utf-8"?>
<ds:datastoreItem xmlns:ds="http://schemas.openxmlformats.org/officeDocument/2006/customXml" ds:itemID="{1C9EC977-40E6-4C64-97E5-FE520254E912}"/>
</file>

<file path=docProps/app.xml><?xml version="1.0" encoding="utf-8"?>
<Properties xmlns="http://schemas.openxmlformats.org/officeDocument/2006/extended-properties" xmlns:vt="http://schemas.openxmlformats.org/officeDocument/2006/docPropsVTypes">
  <Template>Normal</Template>
  <TotalTime>129</TotalTime>
  <Pages>1</Pages>
  <Words>778</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Utilisateur Windows</cp:lastModifiedBy>
  <cp:revision>17</cp:revision>
  <dcterms:created xsi:type="dcterms:W3CDTF">2021-09-03T15:28:00Z</dcterms:created>
  <dcterms:modified xsi:type="dcterms:W3CDTF">2024-03-28T09:19:00Z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